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25602F79" w:rsidR="00537B83" w:rsidRPr="00F965E1" w:rsidRDefault="00537B83" w:rsidP="00CE500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965E1">
        <w:rPr>
          <w:rFonts w:ascii="Arial" w:hAnsi="Arial" w:cs="Arial"/>
          <w:b/>
          <w:szCs w:val="24"/>
        </w:rPr>
        <w:t xml:space="preserve">Klauzula informacyjna z art. 13 </w:t>
      </w:r>
      <w:r w:rsidR="00C50AB1" w:rsidRPr="00F965E1">
        <w:rPr>
          <w:rFonts w:ascii="Arial" w:hAnsi="Arial" w:cs="Arial"/>
          <w:b/>
          <w:szCs w:val="24"/>
        </w:rPr>
        <w:t xml:space="preserve">ust.1 i 1 </w:t>
      </w:r>
      <w:r w:rsidRPr="00F965E1">
        <w:rPr>
          <w:rFonts w:ascii="Arial" w:hAnsi="Arial" w:cs="Arial"/>
          <w:b/>
          <w:szCs w:val="24"/>
        </w:rPr>
        <w:t xml:space="preserve">RODO </w:t>
      </w:r>
    </w:p>
    <w:p w14:paraId="6B4AE5EF" w14:textId="77777777" w:rsidR="00537B83" w:rsidRPr="00F965E1" w:rsidRDefault="00537B83" w:rsidP="00CE500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965E1">
        <w:rPr>
          <w:rFonts w:ascii="Arial" w:hAnsi="Arial" w:cs="Arial"/>
          <w:b/>
          <w:szCs w:val="24"/>
        </w:rPr>
        <w:t>w celu związanym z postępowaniem o udzielenie zamówienia publicznego,</w:t>
      </w:r>
    </w:p>
    <w:p w14:paraId="3363FE0E" w14:textId="70331EA7" w:rsidR="00537B83" w:rsidRPr="00F965E1" w:rsidRDefault="00537B83" w:rsidP="00CE500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965E1">
        <w:rPr>
          <w:rFonts w:ascii="Arial" w:hAnsi="Arial" w:cs="Arial"/>
          <w:b/>
          <w:szCs w:val="24"/>
        </w:rPr>
        <w:t xml:space="preserve">którego wartość </w:t>
      </w:r>
      <w:r w:rsidR="000F6BCE" w:rsidRPr="00F965E1">
        <w:rPr>
          <w:rFonts w:ascii="Arial" w:hAnsi="Arial" w:cs="Arial"/>
          <w:b/>
          <w:szCs w:val="24"/>
        </w:rPr>
        <w:t xml:space="preserve">nie </w:t>
      </w:r>
      <w:r w:rsidRPr="00F965E1">
        <w:rPr>
          <w:rFonts w:ascii="Arial" w:hAnsi="Arial" w:cs="Arial"/>
          <w:b/>
          <w:szCs w:val="24"/>
        </w:rPr>
        <w:t>przekracza kwot</w:t>
      </w:r>
      <w:r w:rsidR="000F6BCE" w:rsidRPr="00F965E1">
        <w:rPr>
          <w:rFonts w:ascii="Arial" w:hAnsi="Arial" w:cs="Arial"/>
          <w:b/>
          <w:szCs w:val="24"/>
        </w:rPr>
        <w:t>y</w:t>
      </w:r>
      <w:r w:rsidR="00374704" w:rsidRPr="00F965E1">
        <w:rPr>
          <w:rFonts w:ascii="Arial" w:hAnsi="Arial" w:cs="Arial"/>
          <w:b/>
          <w:szCs w:val="24"/>
        </w:rPr>
        <w:t xml:space="preserve"> </w:t>
      </w:r>
      <w:r w:rsidRPr="00F965E1">
        <w:rPr>
          <w:rFonts w:ascii="Arial" w:hAnsi="Arial" w:cs="Arial"/>
          <w:b/>
          <w:szCs w:val="24"/>
        </w:rPr>
        <w:t>130 000 zł netto</w:t>
      </w:r>
    </w:p>
    <w:p w14:paraId="1E163F39" w14:textId="77777777" w:rsidR="00537B83" w:rsidRPr="00F965E1" w:rsidRDefault="00537B83" w:rsidP="00CE5009">
      <w:pPr>
        <w:spacing w:line="360" w:lineRule="auto"/>
        <w:jc w:val="center"/>
        <w:rPr>
          <w:rFonts w:ascii="Arial" w:hAnsi="Arial" w:cs="Arial"/>
          <w:szCs w:val="24"/>
        </w:rPr>
      </w:pPr>
    </w:p>
    <w:p w14:paraId="568422E8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1311E9B3" w:rsidR="00537B83" w:rsidRPr="00F965E1" w:rsidRDefault="00537B83" w:rsidP="00CE5009">
      <w:pPr>
        <w:spacing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F965E1">
        <w:rPr>
          <w:rFonts w:ascii="Arial" w:hAnsi="Arial" w:cs="Arial"/>
          <w:szCs w:val="24"/>
        </w:rPr>
        <w:t xml:space="preserve">1. Administratorem Pani/Pana danych osobowych jest </w:t>
      </w:r>
      <w:r w:rsidR="00F54E8E" w:rsidRPr="00F965E1">
        <w:rPr>
          <w:rFonts w:ascii="Arial" w:hAnsi="Arial" w:cs="Arial"/>
          <w:szCs w:val="24"/>
        </w:rPr>
        <w:t>Gmina Ryczywół z siedzibą mieszczącą się pod adresem: ul. Mickiewicza 10, 64-630 Ryczywół , tel. 67 28 37 002 – reprezentowana przez Wójta Gminy Ryczywół- Henryka Szramę, zwanego dalej „Administratorem”.</w:t>
      </w:r>
    </w:p>
    <w:p w14:paraId="6576D142" w14:textId="574D7979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 xml:space="preserve">2. W sprawach z zakresu ochrony danych osobowych mogą Państwo kontaktować się z Inspektorem Ochrony Danych pod adresem e-mail: </w:t>
      </w:r>
      <w:r w:rsidR="00F54E8E" w:rsidRPr="00F965E1">
        <w:rPr>
          <w:rFonts w:ascii="Arial" w:hAnsi="Arial" w:cs="Arial"/>
          <w:szCs w:val="24"/>
        </w:rPr>
        <w:t>inspektor@cbi24.pl</w:t>
      </w:r>
    </w:p>
    <w:p w14:paraId="1A46CE2F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 xml:space="preserve">3. Dane osobowe będą przetwarzane w celu związanym z postępowaniem o udzielenie zamówienia publicznego. </w:t>
      </w:r>
    </w:p>
    <w:p w14:paraId="2960A88F" w14:textId="08475564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4. Dane osobowe będą przetwarzane przez okres zgodnie z art. 78 ust. 1 i 4 ustawy z dnia z dnia 11 września 2019 r.– Prawo zamówień publicznych (Dz. U. z 20</w:t>
      </w:r>
      <w:r w:rsidR="001F0B95" w:rsidRPr="00F965E1">
        <w:rPr>
          <w:rFonts w:ascii="Arial" w:hAnsi="Arial" w:cs="Arial"/>
          <w:szCs w:val="24"/>
        </w:rPr>
        <w:t>21</w:t>
      </w:r>
      <w:r w:rsidRPr="00F965E1">
        <w:rPr>
          <w:rFonts w:ascii="Arial" w:hAnsi="Arial" w:cs="Arial"/>
          <w:szCs w:val="24"/>
        </w:rPr>
        <w:t xml:space="preserve"> r. poz. </w:t>
      </w:r>
      <w:r w:rsidR="001F0B95" w:rsidRPr="00F965E1">
        <w:rPr>
          <w:rFonts w:ascii="Arial" w:hAnsi="Arial" w:cs="Arial"/>
          <w:szCs w:val="24"/>
        </w:rPr>
        <w:t>1129</w:t>
      </w:r>
      <w:r w:rsidRPr="00F965E1">
        <w:rPr>
          <w:rFonts w:ascii="Arial" w:hAnsi="Arial" w:cs="Arial"/>
          <w:szCs w:val="24"/>
        </w:rPr>
        <w:t>), zwanej dalej PZP, przez okres 4 lat od dnia zakończenia postępowania o udzielenie zamówienia, a jeżeli czas trwania umowy przekracza 4 lata, okres przechowywania obejmuje cały czas trwania umowy.</w:t>
      </w:r>
    </w:p>
    <w:p w14:paraId="7C2F345C" w14:textId="0B90965D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5. Podstawą prawną przetwarzania danych jest art. 6 ust. 1 lit. c) ww. Rozporządzenia</w:t>
      </w:r>
      <w:r w:rsidR="004E7306" w:rsidRPr="00F965E1">
        <w:rPr>
          <w:rFonts w:ascii="Arial" w:hAnsi="Arial" w:cs="Arial"/>
          <w:szCs w:val="24"/>
        </w:rPr>
        <w:t xml:space="preserve"> w związku z art. 19 ustawy z dnia z dnia 11 września 2019 r.– Prawo zamówień publicznych (Dz. U. z 20</w:t>
      </w:r>
      <w:r w:rsidR="001F0B95" w:rsidRPr="00F965E1">
        <w:rPr>
          <w:rFonts w:ascii="Arial" w:hAnsi="Arial" w:cs="Arial"/>
          <w:szCs w:val="24"/>
        </w:rPr>
        <w:t>21</w:t>
      </w:r>
      <w:r w:rsidR="004E7306" w:rsidRPr="00F965E1">
        <w:rPr>
          <w:rFonts w:ascii="Arial" w:hAnsi="Arial" w:cs="Arial"/>
          <w:szCs w:val="24"/>
        </w:rPr>
        <w:t xml:space="preserve"> r. poz. </w:t>
      </w:r>
      <w:r w:rsidR="001F0B95" w:rsidRPr="00F965E1">
        <w:rPr>
          <w:rFonts w:ascii="Arial" w:hAnsi="Arial" w:cs="Arial"/>
          <w:szCs w:val="24"/>
        </w:rPr>
        <w:t>1129</w:t>
      </w:r>
      <w:r w:rsidR="004E7306" w:rsidRPr="00F965E1">
        <w:rPr>
          <w:rFonts w:ascii="Arial" w:hAnsi="Arial" w:cs="Arial"/>
          <w:szCs w:val="24"/>
        </w:rPr>
        <w:t>).</w:t>
      </w:r>
    </w:p>
    <w:p w14:paraId="39F8B963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6. Odbiorcami Pani/Pana danych będą osoby lub podmioty, którym udostępniona zostanie dokumentacja postępowania w oparciu o art. 18 oraz art. 74 ust. 4 PZP.</w:t>
      </w:r>
    </w:p>
    <w:p w14:paraId="15ECF07F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 xml:space="preserve">7. 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8. Osoba, której dane dotyczą ma prawo do:</w:t>
      </w:r>
    </w:p>
    <w:p w14:paraId="605ACF8F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 xml:space="preserve"> - dostępu do treści swoich danych oraz możliwości ich poprawiania, sprostowania, ograniczenia przetwarzania, </w:t>
      </w:r>
    </w:p>
    <w:p w14:paraId="16D98342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lastRenderedPageBreak/>
        <w:t xml:space="preserve">- w przypadku gdy przetwarzanie danych odbywa się z naruszeniem przepisów Rozporządzenia służy prawo wniesienia skargi do organu nadzorczego tj. Prezesa Urzędu Ochrony Danych Osobowych, </w:t>
      </w:r>
    </w:p>
    <w:p w14:paraId="318D3A71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ul. Stawki 2, 00-193 Warszawa,</w:t>
      </w:r>
    </w:p>
    <w:p w14:paraId="1207D520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9. Osobie, której dane dotyczą nie przysługuje:</w:t>
      </w:r>
    </w:p>
    <w:p w14:paraId="5187D875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- w związku z art. 17 ust. 3 lit. b, d lub e Rozporządzenia prawo do usunięcia danych osobowych;</w:t>
      </w:r>
    </w:p>
    <w:p w14:paraId="6387E44E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- prawo do przenoszenia danych osobowych, o którym mowa w art. 20 Rozporządzenia;</w:t>
      </w:r>
    </w:p>
    <w:p w14:paraId="6F4E8270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11. 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12. Wystąpienie z żądaniem, o którym mowa w art. 18 ust. 1 Rozporządzenia, nie ogranicza przetwarzania danych osobowych do czasu zakończenia postępowania o udzielenie zamówienia publicznego.</w:t>
      </w:r>
    </w:p>
    <w:p w14:paraId="7FF74ECF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13. 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lastRenderedPageBreak/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77777777" w:rsidR="00537B83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77777777" w:rsidR="007137FC" w:rsidRPr="00F965E1" w:rsidRDefault="00537B83" w:rsidP="00CE5009">
      <w:pPr>
        <w:spacing w:line="360" w:lineRule="auto"/>
        <w:jc w:val="both"/>
        <w:rPr>
          <w:rFonts w:ascii="Arial" w:hAnsi="Arial" w:cs="Arial"/>
          <w:szCs w:val="24"/>
        </w:rPr>
      </w:pPr>
      <w:r w:rsidRPr="00F965E1">
        <w:rPr>
          <w:rFonts w:ascii="Arial" w:hAnsi="Arial" w:cs="Arial"/>
          <w:szCs w:val="24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F9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C3F91"/>
    <w:multiLevelType w:val="hybridMultilevel"/>
    <w:tmpl w:val="7B6AF7B4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635FC"/>
    <w:rsid w:val="000F6BCE"/>
    <w:rsid w:val="001F0B95"/>
    <w:rsid w:val="0027078A"/>
    <w:rsid w:val="00374704"/>
    <w:rsid w:val="004E7306"/>
    <w:rsid w:val="00537B83"/>
    <w:rsid w:val="006A112E"/>
    <w:rsid w:val="007137FC"/>
    <w:rsid w:val="00A3102D"/>
    <w:rsid w:val="00B02613"/>
    <w:rsid w:val="00C50AB1"/>
    <w:rsid w:val="00CE5009"/>
    <w:rsid w:val="00CF22F7"/>
    <w:rsid w:val="00F54E8E"/>
    <w:rsid w:val="00F67C91"/>
    <w:rsid w:val="00F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Natalia Janus</cp:lastModifiedBy>
  <cp:revision>13</cp:revision>
  <cp:lastPrinted>2021-12-08T10:07:00Z</cp:lastPrinted>
  <dcterms:created xsi:type="dcterms:W3CDTF">2021-01-11T14:50:00Z</dcterms:created>
  <dcterms:modified xsi:type="dcterms:W3CDTF">2021-12-08T10:08:00Z</dcterms:modified>
</cp:coreProperties>
</file>